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BF" w:rsidRDefault="000E7CB4" w:rsidP="000E7CB4">
      <w:pPr>
        <w:jc w:val="center"/>
        <w:rPr>
          <w:rFonts w:ascii="Times New Roman" w:hAnsi="Times New Roman" w:cs="Times New Roman"/>
          <w:b/>
          <w:sz w:val="28"/>
          <w:szCs w:val="24"/>
        </w:rPr>
      </w:pPr>
      <w:r w:rsidRPr="00013249">
        <w:rPr>
          <w:rFonts w:ascii="Times New Roman" w:hAnsi="Times New Roman" w:cs="Times New Roman"/>
          <w:b/>
          <w:sz w:val="28"/>
          <w:szCs w:val="24"/>
        </w:rPr>
        <w:t>WSKAZÓWKI DOTYCZĄCE PRZYGOTOWANIA PRACY D</w:t>
      </w:r>
      <w:r>
        <w:rPr>
          <w:rFonts w:ascii="Times New Roman" w:hAnsi="Times New Roman" w:cs="Times New Roman"/>
          <w:b/>
          <w:sz w:val="28"/>
          <w:szCs w:val="24"/>
        </w:rPr>
        <w:t>YPLOMOWEJ</w:t>
      </w:r>
      <w:r w:rsidR="00F519BF">
        <w:rPr>
          <w:rFonts w:ascii="Times New Roman" w:hAnsi="Times New Roman" w:cs="Times New Roman"/>
          <w:b/>
          <w:sz w:val="28"/>
          <w:szCs w:val="24"/>
        </w:rPr>
        <w:t xml:space="preserve"> LICENCJACKIEJ</w:t>
      </w:r>
      <w:r>
        <w:rPr>
          <w:rFonts w:ascii="Times New Roman" w:hAnsi="Times New Roman" w:cs="Times New Roman"/>
          <w:b/>
          <w:sz w:val="28"/>
          <w:szCs w:val="24"/>
        </w:rPr>
        <w:t xml:space="preserve"> </w:t>
      </w:r>
    </w:p>
    <w:p w:rsidR="000E7CB4" w:rsidRDefault="000E7CB4" w:rsidP="000E7CB4">
      <w:pPr>
        <w:jc w:val="center"/>
        <w:rPr>
          <w:rFonts w:ascii="Times New Roman" w:hAnsi="Times New Roman" w:cs="Times New Roman"/>
          <w:b/>
          <w:sz w:val="28"/>
          <w:szCs w:val="24"/>
        </w:rPr>
      </w:pPr>
      <w:r w:rsidRPr="00013249">
        <w:rPr>
          <w:rFonts w:ascii="Times New Roman" w:hAnsi="Times New Roman" w:cs="Times New Roman"/>
          <w:b/>
          <w:i/>
          <w:sz w:val="28"/>
          <w:szCs w:val="24"/>
        </w:rPr>
        <w:t>WYCHOWANIE FIZYCZNE</w:t>
      </w:r>
      <w:r w:rsidR="00F519BF">
        <w:rPr>
          <w:rFonts w:ascii="Times New Roman" w:hAnsi="Times New Roman" w:cs="Times New Roman"/>
          <w:b/>
          <w:sz w:val="28"/>
          <w:szCs w:val="24"/>
        </w:rPr>
        <w:t xml:space="preserve"> </w:t>
      </w:r>
      <w:r>
        <w:rPr>
          <w:rFonts w:ascii="Times New Roman" w:hAnsi="Times New Roman" w:cs="Times New Roman"/>
          <w:b/>
          <w:sz w:val="28"/>
          <w:szCs w:val="24"/>
        </w:rPr>
        <w:t xml:space="preserve"> </w:t>
      </w:r>
    </w:p>
    <w:p w:rsidR="000E7CB4" w:rsidRPr="00013249" w:rsidRDefault="000E7CB4" w:rsidP="000E7CB4">
      <w:pPr>
        <w:jc w:val="center"/>
        <w:rPr>
          <w:rFonts w:ascii="Times New Roman" w:hAnsi="Times New Roman" w:cs="Times New Roman"/>
          <w:b/>
          <w:sz w:val="28"/>
          <w:szCs w:val="24"/>
        </w:rPr>
      </w:pPr>
      <w:r>
        <w:rPr>
          <w:rFonts w:ascii="Times New Roman" w:hAnsi="Times New Roman" w:cs="Times New Roman"/>
          <w:b/>
          <w:sz w:val="28"/>
          <w:szCs w:val="24"/>
        </w:rPr>
        <w:t>studia I stopnia</w:t>
      </w:r>
    </w:p>
    <w:p w:rsidR="000E7CB4" w:rsidRDefault="000E7CB4" w:rsidP="000E7CB4">
      <w:pPr>
        <w:spacing w:after="0" w:line="240" w:lineRule="auto"/>
        <w:jc w:val="center"/>
        <w:rPr>
          <w:rFonts w:ascii="Times New Roman" w:hAnsi="Times New Roman" w:cs="Times New Roman"/>
          <w:b/>
          <w:sz w:val="24"/>
          <w:szCs w:val="24"/>
        </w:rPr>
      </w:pPr>
    </w:p>
    <w:p w:rsidR="000E7CB4" w:rsidRPr="00DC2233" w:rsidRDefault="000E7CB4" w:rsidP="000E7CB4">
      <w:pPr>
        <w:spacing w:after="0" w:line="240" w:lineRule="auto"/>
        <w:jc w:val="center"/>
        <w:rPr>
          <w:rFonts w:ascii="Times New Roman" w:hAnsi="Times New Roman" w:cs="Times New Roman"/>
          <w:b/>
          <w:sz w:val="24"/>
          <w:szCs w:val="24"/>
        </w:rPr>
      </w:pPr>
      <w:r w:rsidRPr="00DC2233">
        <w:rPr>
          <w:rFonts w:ascii="Times New Roman" w:hAnsi="Times New Roman" w:cs="Times New Roman"/>
          <w:b/>
          <w:sz w:val="24"/>
          <w:szCs w:val="24"/>
        </w:rPr>
        <w:t>SZCZEGÓŁOWE ZAŁOŻENIA MERYTORYCZNE I FORMALNE PRAC DYPLOMOWYCH KOŃCZĄCYCH STUDIA I STOPNIA NA KIERUNKU WF</w:t>
      </w:r>
    </w:p>
    <w:p w:rsidR="000E7CB4" w:rsidRPr="00DC2233" w:rsidRDefault="000E7CB4" w:rsidP="000E7CB4">
      <w:pPr>
        <w:spacing w:after="0" w:line="240" w:lineRule="auto"/>
        <w:jc w:val="both"/>
        <w:rPr>
          <w:rFonts w:ascii="Times New Roman" w:hAnsi="Times New Roman" w:cs="Times New Roman"/>
          <w:b/>
          <w:sz w:val="24"/>
          <w:szCs w:val="24"/>
        </w:rPr>
      </w:pPr>
      <w:bookmarkStart w:id="0" w:name="_GoBack"/>
      <w:bookmarkEnd w:id="0"/>
    </w:p>
    <w:p w:rsidR="000E7CB4" w:rsidRPr="00DC2233" w:rsidRDefault="000E7CB4" w:rsidP="000E7CB4">
      <w:pPr>
        <w:pStyle w:val="Akapitzlist"/>
        <w:numPr>
          <w:ilvl w:val="0"/>
          <w:numId w:val="3"/>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 xml:space="preserve">Założenia ogólne </w:t>
      </w:r>
    </w:p>
    <w:p w:rsidR="000E7CB4" w:rsidRPr="00DC2233" w:rsidRDefault="000E7CB4" w:rsidP="000E7CB4">
      <w:pPr>
        <w:spacing w:after="0" w:line="240" w:lineRule="auto"/>
        <w:rPr>
          <w:rFonts w:ascii="Times New Roman" w:hAnsi="Times New Roman" w:cs="Times New Roman"/>
          <w:b/>
          <w:sz w:val="24"/>
          <w:szCs w:val="24"/>
        </w:rPr>
      </w:pPr>
    </w:p>
    <w:p w:rsidR="000E7CB4" w:rsidRPr="00DC2233" w:rsidRDefault="000E7CB4" w:rsidP="000E7CB4">
      <w:pPr>
        <w:spacing w:line="240" w:lineRule="auto"/>
        <w:ind w:firstLine="360"/>
        <w:jc w:val="both"/>
        <w:rPr>
          <w:rFonts w:ascii="Times New Roman" w:hAnsi="Times New Roman" w:cs="Times New Roman"/>
          <w:sz w:val="24"/>
          <w:szCs w:val="24"/>
        </w:rPr>
      </w:pPr>
      <w:r w:rsidRPr="00DC2233">
        <w:rPr>
          <w:rFonts w:ascii="Times New Roman" w:hAnsi="Times New Roman" w:cs="Times New Roman"/>
          <w:sz w:val="24"/>
          <w:szCs w:val="24"/>
        </w:rPr>
        <w:t xml:space="preserve">Praca dyplomowa na studiach I stopnia na kierunku Wychowanie fizyczne jest </w:t>
      </w:r>
      <w:r w:rsidRPr="00DC2233">
        <w:rPr>
          <w:rFonts w:ascii="Times New Roman" w:hAnsi="Times New Roman" w:cs="Times New Roman"/>
          <w:b/>
          <w:sz w:val="24"/>
          <w:szCs w:val="24"/>
        </w:rPr>
        <w:t>samodzielnym opracowaniem zagadnienia naukowego, artystycznego lub praktycznego albo dokonaniem technicznym lub artystycznym, prezentującym ogólną wiedzę i umiejętności studenta związane ze studiami na danym kierunku, poziomie i profilu oraz umiejętności samodzielnego analizowania i wnioskowania (</w:t>
      </w:r>
      <w:r w:rsidRPr="00DC2233">
        <w:rPr>
          <w:rFonts w:ascii="Times New Roman" w:hAnsi="Times New Roman" w:cs="Times New Roman"/>
          <w:sz w:val="24"/>
          <w:szCs w:val="24"/>
        </w:rPr>
        <w:t>Ustawa z dnia 20 lipca 2018 r. Prawo o szkolnictwie wyższym i nauce).</w:t>
      </w:r>
    </w:p>
    <w:p w:rsidR="000E7CB4" w:rsidRPr="00DC2233" w:rsidRDefault="000E7CB4" w:rsidP="000E7CB4">
      <w:pPr>
        <w:spacing w:line="240" w:lineRule="auto"/>
        <w:ind w:firstLine="360"/>
        <w:jc w:val="both"/>
        <w:rPr>
          <w:rFonts w:ascii="Times New Roman" w:hAnsi="Times New Roman" w:cs="Times New Roman"/>
          <w:sz w:val="24"/>
          <w:szCs w:val="24"/>
        </w:rPr>
      </w:pPr>
      <w:r w:rsidRPr="00DC2233">
        <w:rPr>
          <w:rFonts w:ascii="Times New Roman" w:hAnsi="Times New Roman" w:cs="Times New Roman"/>
          <w:sz w:val="24"/>
          <w:szCs w:val="24"/>
        </w:rPr>
        <w:t>Praca licencjacka winna spełniać wymagania oryginalności i użyteczności praktycznej dla potrzeb szkolnego wychowania fizycznego, a także działalności rekreacyjnej, turystycznej oraz sportowej środowiska lokalnego (w szerokim zakresie wzajemnych oddziaływań społeczności lokalnej). Może mieć postać:</w:t>
      </w:r>
    </w:p>
    <w:p w:rsidR="000E7CB4" w:rsidRPr="00DC2233" w:rsidRDefault="000E7CB4" w:rsidP="000E7CB4">
      <w:p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a) </w:t>
      </w:r>
      <w:r w:rsidRPr="00DC2233">
        <w:rPr>
          <w:rFonts w:ascii="Times New Roman" w:hAnsi="Times New Roman" w:cs="Times New Roman"/>
          <w:b/>
          <w:sz w:val="24"/>
          <w:szCs w:val="24"/>
        </w:rPr>
        <w:t>pracy diagnostycznej-</w:t>
      </w:r>
      <w:r w:rsidRPr="00DC2233">
        <w:rPr>
          <w:rFonts w:ascii="Times New Roman" w:hAnsi="Times New Roman" w:cs="Times New Roman"/>
          <w:sz w:val="24"/>
          <w:szCs w:val="24"/>
        </w:rPr>
        <w:t xml:space="preserve"> rozwiniętej diagnozie wybranego obszaru w szkole, klasie, klubie sportowym, instytucji zdrowia, rekreacji, jednostce wojskowej itp. Oczekuje się od studenta rzeczowej analizy wyników opracowanych materiałów, obserwacji pod kątem aktualnego stanu i propozycji ewentualnych zmian; także opartej na opisie organizacji imprezy sportowej, rekreacyjnej. W pracy należy przedstawić regulamin, opis konkurencji i wyniki, wyniki badań ankietowych dotyczące popularyzacji imprezy itp.</w:t>
      </w:r>
    </w:p>
    <w:p w:rsidR="000E7CB4" w:rsidRPr="00DC2233" w:rsidRDefault="000E7CB4" w:rsidP="000E7CB4">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b) projektu wydarzeń sportowych i rekreacyjnych</w:t>
      </w:r>
      <w:r w:rsidRPr="00DC2233">
        <w:rPr>
          <w:rFonts w:ascii="Times New Roman" w:hAnsi="Times New Roman" w:cs="Times New Roman"/>
          <w:sz w:val="24"/>
          <w:szCs w:val="24"/>
        </w:rPr>
        <w:t xml:space="preserve"> np. - jednodniowych opartych na współpracy uczniów, rodziców/opiekunów, i nauczycieli (wolontariuszy), typu: „święto sportu szkolnego”, „festyn sportowo-rekreacyjny”; - wymagających dłuższego procesu realizacji – np. cykl zajęć/imprez o miano „najlepszego…; - projekt regularnych zajęć dla seniorów, dla osób z nadwagą. </w:t>
      </w:r>
    </w:p>
    <w:p w:rsidR="000E7CB4" w:rsidRPr="00DC2233" w:rsidRDefault="000E7CB4" w:rsidP="000E7CB4">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 xml:space="preserve">c) projektu urządzeń sportowo-rekreacyjnych </w:t>
      </w:r>
      <w:r w:rsidRPr="00DC2233">
        <w:rPr>
          <w:rFonts w:ascii="Times New Roman" w:hAnsi="Times New Roman" w:cs="Times New Roman"/>
          <w:sz w:val="24"/>
          <w:szCs w:val="24"/>
        </w:rPr>
        <w:t>- np. ścieżka zdrowia, plac zabaw dla najmłodszych uczniów, ścieżka rowerowa. Tego typu prace powinny zawierać uzasadnienie potrzeby zainstalowania takich urządzeń dla danej instytucji, dokładny opis urządzeń i ich graficzne wyobrażenie (Student powinien uwzględnić przepisy prawne dotyczące bezpieczeństwa użytkowania takich urządzeń).</w:t>
      </w:r>
    </w:p>
    <w:p w:rsidR="000E7CB4" w:rsidRPr="00DC2233" w:rsidRDefault="000E7CB4" w:rsidP="000E7CB4">
      <w:p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d) pracy empirycznej</w:t>
      </w:r>
      <w:r w:rsidRPr="00DC2233">
        <w:rPr>
          <w:rFonts w:ascii="Times New Roman" w:hAnsi="Times New Roman" w:cs="Times New Roman"/>
          <w:sz w:val="24"/>
          <w:szCs w:val="24"/>
        </w:rPr>
        <w:t xml:space="preserve"> - opartej na badaniu związków zachodzących między poszczególnymi zjawiskami i wymagającej odwołania się do literatury naukowej, umożliwiającej formułowanie założeń oraz stwierdzeń i wniosków; lub opartej na zbieraniu materiałów dotyczących osiągnięć, perspektyw rozwoju, historii klubów sportowych, charakterystyk i osiągnięć zawodników, trenerów, zasłużonych działaczy sportowych.</w:t>
      </w:r>
    </w:p>
    <w:p w:rsidR="000E7CB4" w:rsidRDefault="000E7CB4" w:rsidP="000E7CB4">
      <w:pPr>
        <w:spacing w:line="240" w:lineRule="auto"/>
        <w:jc w:val="both"/>
        <w:rPr>
          <w:rFonts w:ascii="Times New Roman" w:hAnsi="Times New Roman" w:cs="Times New Roman"/>
          <w:sz w:val="24"/>
          <w:szCs w:val="24"/>
        </w:rPr>
      </w:pPr>
    </w:p>
    <w:p w:rsidR="00F47090" w:rsidRPr="00DC2233" w:rsidRDefault="00F47090" w:rsidP="000E7CB4">
      <w:pPr>
        <w:spacing w:line="240" w:lineRule="auto"/>
        <w:jc w:val="both"/>
        <w:rPr>
          <w:rFonts w:ascii="Times New Roman" w:hAnsi="Times New Roman" w:cs="Times New Roman"/>
          <w:sz w:val="24"/>
          <w:szCs w:val="24"/>
        </w:rPr>
      </w:pPr>
    </w:p>
    <w:p w:rsidR="000E7CB4" w:rsidRPr="00DC2233" w:rsidRDefault="000E7CB4" w:rsidP="000E7CB4">
      <w:pPr>
        <w:pStyle w:val="Akapitzlist"/>
        <w:numPr>
          <w:ilvl w:val="0"/>
          <w:numId w:val="3"/>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Autor pracy dyplomowej - student kończący studia I stopnia - powinien:</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wykazać się znajomością literatury przedmiotowej, </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wykazać się znajomością środowiska szkolnego i pozaszkolnego (lokalne struktury zdrowotno-rekreacyjne, turystyczne i sportowe),</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umiejętnością przygotowania i przeprowadzenia rozpoznania wybranego obszaru badawczego zgodnie z procedurą badawczą (zaplanowanie i prowadzenia badań, zebranie i opracowanie materiału, analiza i interpretacja wyników oraz wnioskowanie), umiejętnością prowadzenia badań, które mają znaczenie dla rozwoju kompetencji zawodowych,</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umiejętnością aplikacji uzyskanych wyników w monitorowaniu procesów rozwojowych, procesie modernizacji procesu szkolnego wychowani fizycznego lub działalności sportowej, turystycznej, rekreacyjnej czy zdrowotnej,</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wykazać się kreatywnym podejściem do wprowadzania innowacyjnych sposobów realizacji procesu wychowania fizycznego, zdrowotno- rekreacyjnego i sportowego. </w:t>
      </w:r>
    </w:p>
    <w:p w:rsidR="000E7CB4" w:rsidRPr="00DC2233" w:rsidRDefault="000E7CB4" w:rsidP="000E7CB4">
      <w:pPr>
        <w:spacing w:line="240" w:lineRule="auto"/>
        <w:jc w:val="both"/>
        <w:rPr>
          <w:rFonts w:ascii="Times New Roman" w:hAnsi="Times New Roman" w:cs="Times New Roman"/>
          <w:sz w:val="24"/>
          <w:szCs w:val="24"/>
        </w:rPr>
      </w:pPr>
    </w:p>
    <w:p w:rsidR="000E7CB4" w:rsidRPr="00DC2233" w:rsidRDefault="000E7CB4" w:rsidP="000E7CB4">
      <w:pPr>
        <w:pStyle w:val="Akapitzlist"/>
        <w:numPr>
          <w:ilvl w:val="0"/>
          <w:numId w:val="3"/>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 xml:space="preserve">Układ treści pracy dyplomowej - studia I stopnia </w:t>
      </w:r>
    </w:p>
    <w:p w:rsidR="000E7CB4" w:rsidRPr="00DC2233" w:rsidRDefault="000E7CB4" w:rsidP="000E7CB4">
      <w:pPr>
        <w:pStyle w:val="Akapitzlist"/>
        <w:spacing w:line="240" w:lineRule="auto"/>
        <w:ind w:left="1080"/>
        <w:jc w:val="both"/>
        <w:rPr>
          <w:rFonts w:ascii="Times New Roman" w:hAnsi="Times New Roman" w:cs="Times New Roman"/>
          <w:b/>
          <w:sz w:val="24"/>
          <w:szCs w:val="24"/>
        </w:rPr>
      </w:pP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Strona tytułowa (tytuł pracy w języku polskim i angielskim)</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Podziękowania, dedykacje</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Streszczenie w języku polskim i angielskim (wg schematu: cel pracy, metody, organizacja badań, wyniki, wnioski)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Spis treści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Wstęp i cel pracy</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Zasadnicze rozdziały i podrozdziały pracy- tytuły zależą od tematu pracy</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Wykaz literatury (piśmiennictwo)</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Wykaz tabel i rycin i fotografii</w:t>
      </w:r>
    </w:p>
    <w:p w:rsidR="000E7CB4" w:rsidRPr="00DC2233"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Załączniki (aneksy)</w:t>
      </w:r>
    </w:p>
    <w:p w:rsidR="000E7CB4" w:rsidRPr="00361C50" w:rsidRDefault="000E7CB4" w:rsidP="000E7CB4">
      <w:pPr>
        <w:pStyle w:val="Akapitzlist"/>
        <w:numPr>
          <w:ilvl w:val="0"/>
          <w:numId w:val="1"/>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Oświadczenie autora o </w:t>
      </w:r>
      <w:r w:rsidRPr="00361C50">
        <w:rPr>
          <w:rFonts w:ascii="Times New Roman" w:hAnsi="Times New Roman" w:cs="Times New Roman"/>
          <w:sz w:val="24"/>
          <w:szCs w:val="24"/>
        </w:rPr>
        <w:t>samodzielnym przygotowaniu pracy.</w:t>
      </w:r>
    </w:p>
    <w:p w:rsidR="000E7CB4" w:rsidRPr="00361C50" w:rsidRDefault="000E7CB4" w:rsidP="000E7CB4">
      <w:pPr>
        <w:spacing w:after="0" w:line="240" w:lineRule="auto"/>
        <w:jc w:val="both"/>
        <w:rPr>
          <w:rFonts w:ascii="Times New Roman" w:hAnsi="Times New Roman" w:cs="Times New Roman"/>
          <w:sz w:val="24"/>
          <w:szCs w:val="24"/>
        </w:rPr>
      </w:pPr>
    </w:p>
    <w:p w:rsidR="000E7CB4" w:rsidRPr="00361C50" w:rsidRDefault="000E7CB4" w:rsidP="000E7CB4">
      <w:pPr>
        <w:pStyle w:val="Akapitzlist"/>
        <w:numPr>
          <w:ilvl w:val="0"/>
          <w:numId w:val="2"/>
        </w:numPr>
        <w:spacing w:after="0" w:line="240" w:lineRule="auto"/>
        <w:rPr>
          <w:rFonts w:ascii="Times New Roman" w:eastAsia="Times New Roman" w:hAnsi="Times New Roman" w:cs="Times New Roman"/>
          <w:b/>
          <w:sz w:val="24"/>
          <w:szCs w:val="24"/>
        </w:rPr>
      </w:pPr>
      <w:r w:rsidRPr="00361C50">
        <w:rPr>
          <w:rFonts w:ascii="Times New Roman" w:eastAsia="Times New Roman" w:hAnsi="Times New Roman" w:cs="Times New Roman"/>
          <w:b/>
          <w:sz w:val="24"/>
          <w:szCs w:val="24"/>
        </w:rPr>
        <w:t>Strona tytułowa</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361C50">
        <w:rPr>
          <w:rFonts w:ascii="Times New Roman" w:eastAsia="Times New Roman" w:hAnsi="Times New Roman" w:cs="Times New Roman"/>
          <w:sz w:val="24"/>
          <w:szCs w:val="24"/>
        </w:rPr>
        <w:t xml:space="preserve">Strona tytułowa powinna być przygotowana według zasad obowiązujących na Wydziale Nauk Biologicznych (wzór na stronie internetowej </w:t>
      </w:r>
      <w:r w:rsidRPr="00DC2233">
        <w:rPr>
          <w:rFonts w:ascii="Times New Roman" w:eastAsia="Times New Roman" w:hAnsi="Times New Roman" w:cs="Times New Roman"/>
          <w:sz w:val="24"/>
          <w:szCs w:val="24"/>
        </w:rPr>
        <w:t xml:space="preserve">WNB). Tytuł musi zawierać precyzyjne zdefiniowanie tematu pracy. Objętość do dwóch wierszy maszynopisu. Po tytule nie stawiamy kropki. Skrót dr (doktor) i mgr (magister) odmienia się. Jeśli ostatnia litera skrótu nie jest ostatnią literą odmienionego całego słowa zapisujemy skrót: doktora (dr. lub dra), doktorowi (dr. lub drowi), analogicznie magistra (mgr. lub mgra), magistrowi (mgr. lub mgrowi) np. „Praca wykonana pod kierunkiem prof. dr. hab. Józefa Walczaka” (lub "... prof. dra hab. Józefa Walczaka”), ale „Praca wykonana pod kierunkiem prof. dr hab. Anny Starskiej”.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pStyle w:val="Akapitzlist"/>
        <w:numPr>
          <w:ilvl w:val="0"/>
          <w:numId w:val="2"/>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Podziękowania</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Podziękowania zamieszczamy na osobnej stronie - miejsce na wyrażenie wdzięczności osobom, które przyczyniły się do powstania pracy. </w:t>
      </w:r>
    </w:p>
    <w:p w:rsidR="000E7CB4" w:rsidRPr="00DC2233" w:rsidRDefault="000E7CB4" w:rsidP="000E7CB4">
      <w:pPr>
        <w:spacing w:after="0" w:line="240" w:lineRule="auto"/>
        <w:ind w:firstLine="360"/>
        <w:jc w:val="both"/>
        <w:rPr>
          <w:rFonts w:ascii="Times New Roman" w:eastAsia="Times New Roman" w:hAnsi="Times New Roman" w:cs="Times New Roman"/>
          <w:strike/>
          <w:sz w:val="24"/>
          <w:szCs w:val="24"/>
        </w:rPr>
      </w:pPr>
    </w:p>
    <w:p w:rsidR="000E7CB4" w:rsidRPr="00DC2233" w:rsidRDefault="000E7CB4" w:rsidP="000E7CB4">
      <w:pPr>
        <w:pStyle w:val="Akapitzlist"/>
        <w:numPr>
          <w:ilvl w:val="0"/>
          <w:numId w:val="2"/>
        </w:num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Streszczenie w języku polskim i angielskim</w:t>
      </w:r>
    </w:p>
    <w:p w:rsidR="000E7CB4" w:rsidRPr="00DC2233" w:rsidRDefault="000E7CB4" w:rsidP="000E7CB4">
      <w:pPr>
        <w:spacing w:after="0" w:line="240" w:lineRule="auto"/>
        <w:ind w:firstLine="360"/>
        <w:jc w:val="both"/>
        <w:rPr>
          <w:rFonts w:ascii="Times New Roman" w:hAnsi="Times New Roman" w:cs="Times New Roman"/>
          <w:b/>
          <w:sz w:val="24"/>
          <w:szCs w:val="24"/>
          <w:u w:val="single"/>
        </w:rPr>
      </w:pPr>
      <w:r w:rsidRPr="00DC2233">
        <w:rPr>
          <w:rFonts w:ascii="Times New Roman" w:hAnsi="Times New Roman" w:cs="Times New Roman"/>
          <w:sz w:val="24"/>
          <w:szCs w:val="24"/>
        </w:rPr>
        <w:t>Objętość: jedna strona w każdym języku</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pStyle w:val="Akapitzlist"/>
        <w:numPr>
          <w:ilvl w:val="0"/>
          <w:numId w:val="2"/>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Spis treści</w:t>
      </w:r>
    </w:p>
    <w:p w:rsidR="000E7CB4" w:rsidRPr="00DC2233" w:rsidRDefault="000E7CB4" w:rsidP="000E7CB4">
      <w:pPr>
        <w:spacing w:after="0" w:line="240" w:lineRule="auto"/>
        <w:ind w:firstLine="360"/>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lastRenderedPageBreak/>
        <w:t xml:space="preserve">Spis treści musi uwzględniać tytuły rozdziałów i podrozdziałów oraz strony, na których rozpoczyna się dany rozdział lub podrozdział. Każdy rozdział i podrozdział musi mieć swój numer. Stosujemy „dziesiętny” układ numeracji, numery głównych rozdziałów – cyfry rzymskie, podrozdziałów – arabskie: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I. Rozdział.................................................................................................................................11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1. Podrozdział......................................................................................................................12 I. 2. Podrozdział......................................................................................................................14 I. 2. 1. Pod – pod – rozdział......................................................................................................17</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b/>
          <w:sz w:val="24"/>
          <w:szCs w:val="24"/>
          <w:u w:val="single"/>
        </w:rPr>
      </w:pPr>
    </w:p>
    <w:p w:rsidR="000E7CB4" w:rsidRPr="00DC2233" w:rsidRDefault="000E7CB4" w:rsidP="000E7CB4">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5.</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t>Wstęp i cel pracy -</w:t>
      </w:r>
      <w:r w:rsidRPr="00DC2233">
        <w:rPr>
          <w:rFonts w:ascii="Times New Roman" w:hAnsi="Times New Roman" w:cs="Times New Roman"/>
          <w:sz w:val="24"/>
          <w:szCs w:val="24"/>
        </w:rPr>
        <w:t xml:space="preserve"> należy uzasadnić temat pracy (w tym motyw podjęcia wybranego tematu, cel pracy) oraz opisać zawartość poszczególnych rozdziałów pracy (struktura pracy w ogólnym ujęciu, max 2 strony).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6.</w:t>
      </w:r>
    </w:p>
    <w:p w:rsidR="000E7CB4" w:rsidRPr="00DC2233" w:rsidRDefault="000E7CB4" w:rsidP="000E7CB4">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Zasadnicze rozdziały i podrozdziały pracy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Rozdział I. Teoretyczne podstawy pracy </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wprowadzić podrozdziały:</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I.1. podrozdział, w którym student wyjaśni znaczenie terminów związanych z tematem </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pracy oraz przedstawi wybrane lub wybraną koncepcję teoretyczną wyjaśniającą</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podjętą w pracy problematykę badawczą (definicje, klasyfikacje, schematy, modele </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 xml:space="preserve">      związane z badanym zjawiskiem, procesem lub obiektem).</w:t>
      </w:r>
    </w:p>
    <w:p w:rsidR="000E7CB4" w:rsidRPr="00DC2233" w:rsidRDefault="000E7CB4" w:rsidP="000E7CB4">
      <w:pPr>
        <w:spacing w:after="0" w:line="240" w:lineRule="auto"/>
        <w:ind w:left="360"/>
        <w:jc w:val="both"/>
        <w:rPr>
          <w:rFonts w:ascii="Times New Roman" w:hAnsi="Times New Roman" w:cs="Times New Roman"/>
          <w:sz w:val="24"/>
          <w:szCs w:val="24"/>
        </w:rPr>
      </w:pPr>
      <w:r w:rsidRPr="00DC2233">
        <w:rPr>
          <w:rFonts w:ascii="Times New Roman" w:hAnsi="Times New Roman" w:cs="Times New Roman"/>
          <w:sz w:val="24"/>
          <w:szCs w:val="24"/>
        </w:rPr>
        <w:t>I.2. podrozdział, w którym student wykaże się znajomością podjętej problematyki/tematu badań w literaturze przedmiotowej (odwołania do wyników badań krajowych lub światowych).</w:t>
      </w:r>
    </w:p>
    <w:p w:rsidR="000E7CB4" w:rsidRPr="00DC2233" w:rsidRDefault="000E7CB4" w:rsidP="000E7CB4">
      <w:pPr>
        <w:spacing w:after="0" w:line="240" w:lineRule="auto"/>
        <w:ind w:left="360"/>
        <w:jc w:val="both"/>
        <w:rPr>
          <w:rFonts w:ascii="Times New Roman" w:hAnsi="Times New Roman" w:cs="Times New Roman"/>
          <w:sz w:val="24"/>
          <w:szCs w:val="24"/>
        </w:rPr>
      </w:pP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DC2233">
        <w:rPr>
          <w:rFonts w:ascii="Times New Roman" w:hAnsi="Times New Roman" w:cs="Times New Roman"/>
          <w:sz w:val="24"/>
          <w:szCs w:val="24"/>
        </w:rPr>
        <w:t>Rozdział II. Meto</w:t>
      </w:r>
      <w:r w:rsidRPr="001C1DE9">
        <w:rPr>
          <w:rFonts w:ascii="Times New Roman" w:hAnsi="Times New Roman" w:cs="Times New Roman"/>
          <w:color w:val="000000" w:themeColor="text1"/>
          <w:sz w:val="24"/>
          <w:szCs w:val="24"/>
        </w:rPr>
        <w:t>dologia badań własnych</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II.1. Cel i przedmiot badań  oraz problem badawczy - należy określić cel ogólny (cel poznawczy i praktyczny badań), przedmiot badań, problem badawczy (sformułować pytania badawcze); w uzasadnionych sytuacjach można postawić hipotezy badawcze (sformułować założenia, przypuszczenia) wyodrębniając kolejny podrozdział.</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 xml:space="preserve">II.2. Metody, techniki i narzędzia badawcze- należy wskazać przyjętą w pracy metodologię badań (wg konkretnego autora) i wg klasyfikacji procedury badawczej tego autora podać zastosowane w pracy metody, techniki oraz narzędzia badawcze (nie ma konieczności podawać definicji poszczególnych pojęć w rozumieniu rożnych autorów); </w:t>
      </w:r>
    </w:p>
    <w:p w:rsidR="000E7CB4" w:rsidRPr="001C1DE9" w:rsidRDefault="000E7CB4" w:rsidP="000E7CB4">
      <w:pPr>
        <w:spacing w:after="0" w:line="240" w:lineRule="auto"/>
        <w:jc w:val="both"/>
        <w:rPr>
          <w:rFonts w:ascii="Times New Roman" w:hAnsi="Times New Roman" w:cs="Times New Roman"/>
          <w:color w:val="000000" w:themeColor="text1"/>
          <w:sz w:val="24"/>
          <w:szCs w:val="24"/>
        </w:rPr>
      </w:pPr>
      <w:r w:rsidRPr="001C1DE9">
        <w:rPr>
          <w:rFonts w:ascii="Times New Roman" w:hAnsi="Times New Roman" w:cs="Times New Roman"/>
          <w:color w:val="000000" w:themeColor="text1"/>
          <w:sz w:val="24"/>
          <w:szCs w:val="24"/>
        </w:rPr>
        <w:t>II.3. Organizacja i przebieg badań- należy opisać kiedy, gdzie oraz w jaki sposób zostały przeprowadzone badania;</w:t>
      </w:r>
    </w:p>
    <w:p w:rsidR="000E7CB4" w:rsidRPr="00DC2233" w:rsidRDefault="000E7CB4" w:rsidP="000E7CB4">
      <w:pPr>
        <w:spacing w:after="0" w:line="240" w:lineRule="auto"/>
        <w:jc w:val="both"/>
        <w:rPr>
          <w:rFonts w:ascii="Times New Roman" w:hAnsi="Times New Roman" w:cs="Times New Roman"/>
          <w:sz w:val="24"/>
          <w:szCs w:val="24"/>
        </w:rPr>
      </w:pPr>
      <w:r w:rsidRPr="001C1DE9">
        <w:rPr>
          <w:rFonts w:ascii="Times New Roman" w:hAnsi="Times New Roman" w:cs="Times New Roman"/>
          <w:color w:val="000000" w:themeColor="text1"/>
          <w:sz w:val="24"/>
          <w:szCs w:val="24"/>
        </w:rPr>
        <w:t>II.4. Charakterystyka środowiska i badanego zespołu (grupy) – należy opisać  środowisko (np. gminę, miasto) oraz dane zebrane w metryczce kwestionariusza ankiety lub</w:t>
      </w:r>
      <w:r w:rsidRPr="00DC2233">
        <w:rPr>
          <w:rFonts w:ascii="Times New Roman" w:hAnsi="Times New Roman" w:cs="Times New Roman"/>
          <w:sz w:val="24"/>
          <w:szCs w:val="24"/>
        </w:rPr>
        <w:t xml:space="preserve"> na arkuszu wywiadu (forma opisowa, graficzna- ryciny lub tabele, zdjęcia obiektów, mapy terenów, itp.);</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II.5. Opracowanie statystyczne materiału- należy podać wykorzystane wzory  z objaśnieniem, kategorie wskaźników, itp.</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III. Analiza wyników</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Liczba podrozdziałów powinna nawiązywać do pytań badawczych i postawionych hipotez.</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W każdym z nich przedstawiamy </w:t>
      </w:r>
      <w:r>
        <w:rPr>
          <w:rFonts w:ascii="Times New Roman" w:hAnsi="Times New Roman" w:cs="Times New Roman"/>
          <w:sz w:val="24"/>
          <w:szCs w:val="24"/>
        </w:rPr>
        <w:t>wyniki (w zależności od tematu pracy)</w:t>
      </w:r>
      <w:r w:rsidRPr="00DC2233">
        <w:rPr>
          <w:rFonts w:ascii="Times New Roman" w:hAnsi="Times New Roman" w:cs="Times New Roman"/>
          <w:sz w:val="24"/>
          <w:szCs w:val="24"/>
        </w:rPr>
        <w:t xml:space="preserve"> w formach tabelarycznej, opisowej i graficznej lub tabelarycznej i opisowej, lub graficznej i opisowej, lub opisowej; w tych rozdziałach przedstawiamy wyniki w postaci charakterystyki opisowej </w:t>
      </w:r>
      <w:r w:rsidRPr="00DC2233">
        <w:rPr>
          <w:rFonts w:ascii="Times New Roman" w:hAnsi="Times New Roman" w:cs="Times New Roman"/>
          <w:sz w:val="24"/>
          <w:szCs w:val="24"/>
        </w:rPr>
        <w:lastRenderedPageBreak/>
        <w:t>badanych, rozkładów liczbowych lub procentowych (można wykazać istotność statystyczną otrzymanych różnic czy zależności występujących w badanych zmiennych, nie jest to jednak wymóg konieczny);</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IV. Podsumowanie wyników i wnioski</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dokonać rekapitulacji otrzymanych wyników, odnieś je do wskazanych w rozdziale I wyników innych badań</w:t>
      </w:r>
      <w:r>
        <w:rPr>
          <w:rFonts w:ascii="Times New Roman" w:hAnsi="Times New Roman" w:cs="Times New Roman"/>
          <w:sz w:val="24"/>
          <w:szCs w:val="24"/>
        </w:rPr>
        <w:t>,</w:t>
      </w:r>
      <w:r w:rsidRPr="00DC2233">
        <w:rPr>
          <w:rFonts w:ascii="Times New Roman" w:hAnsi="Times New Roman" w:cs="Times New Roman"/>
          <w:sz w:val="24"/>
          <w:szCs w:val="24"/>
        </w:rPr>
        <w:t xml:space="preserve"> a następnie sformułować wnioski; wnioski powinny</w:t>
      </w:r>
      <w:r>
        <w:rPr>
          <w:rFonts w:ascii="Times New Roman" w:hAnsi="Times New Roman" w:cs="Times New Roman"/>
          <w:sz w:val="24"/>
          <w:szCs w:val="24"/>
        </w:rPr>
        <w:t xml:space="preserve"> być</w:t>
      </w:r>
      <w:r w:rsidRPr="00DC2233">
        <w:rPr>
          <w:rFonts w:ascii="Times New Roman" w:hAnsi="Times New Roman" w:cs="Times New Roman"/>
          <w:sz w:val="24"/>
          <w:szCs w:val="24"/>
        </w:rPr>
        <w:t xml:space="preserve"> uogólnieniem odpowiedzi na postawione pytania badawcze i hipotezy.</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 zależności od tematu należy także sformułować postulaty praktyczne</w:t>
      </w:r>
      <w:r w:rsidRPr="00DC2233">
        <w:rPr>
          <w:rFonts w:ascii="Times New Roman" w:hAnsi="Times New Roman" w:cs="Times New Roman"/>
          <w:b/>
          <w:sz w:val="24"/>
          <w:szCs w:val="24"/>
        </w:rPr>
        <w:t>.</w:t>
      </w:r>
    </w:p>
    <w:p w:rsidR="000E7CB4" w:rsidRPr="00DC2233" w:rsidRDefault="000E7CB4" w:rsidP="000E7CB4">
      <w:pPr>
        <w:spacing w:after="0" w:line="240" w:lineRule="auto"/>
        <w:jc w:val="both"/>
        <w:rPr>
          <w:rFonts w:ascii="Times New Roman" w:hAnsi="Times New Roman" w:cs="Times New Roman"/>
          <w:b/>
          <w:bCs/>
          <w:sz w:val="24"/>
          <w:szCs w:val="24"/>
        </w:rPr>
      </w:pPr>
    </w:p>
    <w:p w:rsidR="000E7CB4" w:rsidRPr="00DC2233" w:rsidRDefault="000E7CB4" w:rsidP="000E7CB4">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7.</w:t>
      </w:r>
    </w:p>
    <w:p w:rsidR="000E7CB4" w:rsidRPr="00DC2233"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t xml:space="preserve">Piśmiennictwo, </w:t>
      </w:r>
      <w:r w:rsidRPr="00DC2233">
        <w:rPr>
          <w:rFonts w:ascii="Times New Roman" w:hAnsi="Times New Roman" w:cs="Times New Roman"/>
          <w:sz w:val="24"/>
          <w:szCs w:val="24"/>
        </w:rPr>
        <w:t xml:space="preserve">nie mniej niż 15 pozycji, przewaga artykułów nad książkami i podręcznikami. </w:t>
      </w:r>
      <w:proofErr w:type="spellStart"/>
      <w:r w:rsidRPr="00DC2233">
        <w:rPr>
          <w:rFonts w:ascii="Times New Roman" w:hAnsi="Times New Roman" w:cs="Times New Roman"/>
          <w:sz w:val="24"/>
          <w:szCs w:val="24"/>
        </w:rPr>
        <w:t>Netografia</w:t>
      </w:r>
      <w:proofErr w:type="spellEnd"/>
      <w:r w:rsidRPr="00DC2233">
        <w:rPr>
          <w:rFonts w:ascii="Times New Roman" w:hAnsi="Times New Roman" w:cs="Times New Roman"/>
          <w:sz w:val="24"/>
          <w:szCs w:val="24"/>
        </w:rPr>
        <w:t xml:space="preserve"> - opracowania lub informacje ze stron internetowych nie powinny przekraczać 20% zebranego piśmiennictwa.</w:t>
      </w:r>
    </w:p>
    <w:p w:rsidR="000E7CB4" w:rsidRPr="00DC2233" w:rsidRDefault="000E7CB4" w:rsidP="000E7CB4">
      <w:pPr>
        <w:rPr>
          <w:rFonts w:ascii="Times New Roman" w:hAnsi="Times New Roman" w:cs="Times New Roman"/>
          <w:sz w:val="24"/>
          <w:szCs w:val="24"/>
        </w:rPr>
      </w:pPr>
      <w:r w:rsidRPr="00DC2233">
        <w:rPr>
          <w:rFonts w:ascii="Times New Roman" w:eastAsia="Times New Roman" w:hAnsi="Times New Roman" w:cs="Times New Roman"/>
          <w:b/>
          <w:sz w:val="24"/>
          <w:szCs w:val="24"/>
        </w:rPr>
        <w:t xml:space="preserve">Cytowanie piśmiennictwa </w:t>
      </w:r>
      <w:r w:rsidRPr="00DC2233">
        <w:rPr>
          <w:rFonts w:ascii="Times New Roman" w:hAnsi="Times New Roman" w:cs="Times New Roman"/>
          <w:sz w:val="24"/>
          <w:szCs w:val="24"/>
        </w:rPr>
        <w:t>„Wskazówki dotyczące przygotowania Pracy Licencjackiej WNB UZ”.</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 tekście:</w:t>
      </w:r>
      <w:r w:rsidRPr="00DC2233">
        <w:rPr>
          <w:rFonts w:ascii="Times New Roman" w:eastAsia="Times New Roman" w:hAnsi="Times New Roman" w:cs="Times New Roman"/>
          <w:sz w:val="24"/>
          <w:szCs w:val="24"/>
        </w:rPr>
        <w:t xml:space="preserve"> Informacja o źródłach może być umieszczona w środku zdania lub na końcu: „Jak podaje Nowak (1999), lew jest zwierzęciem drapieżnym.” „Lew jest zwierzęciem drapieżnym (Nowak 1990, Kowalski i Jankowski 2002, Burakiewicz i in. 2006).” </w:t>
      </w:r>
      <w:r w:rsidRPr="00361C50">
        <w:rPr>
          <w:rFonts w:ascii="Times New Roman" w:eastAsia="Times New Roman" w:hAnsi="Times New Roman" w:cs="Times New Roman"/>
          <w:b/>
          <w:sz w:val="24"/>
          <w:szCs w:val="24"/>
        </w:rPr>
        <w:t>Cytowanie jest częścią zdania, informacja o źródłach ma być przed kropką.</w:t>
      </w:r>
      <w:r w:rsidRPr="00DC2233">
        <w:rPr>
          <w:rFonts w:ascii="Times New Roman" w:eastAsia="Times New Roman" w:hAnsi="Times New Roman" w:cs="Times New Roman"/>
          <w:sz w:val="24"/>
          <w:szCs w:val="24"/>
        </w:rPr>
        <w:t xml:space="preserve"> Przy cytowaniu nazwisk w tekście nie podaje się imion, ani inicjałów imion.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 xml:space="preserve">Cytowanie w zależności od liczby autorów publikacji: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jeden autor: Nowak 1999.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dwóch autorów: Nowak i Kowalski 2001.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trzech i więcej autorów: Nowak i in. 2004.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tekście układ źródeł jest chronologiczny, tzn. kolejność według roku publikacji pracy, a nie według nazwisk autorów. Jeżeli cytujemy kilka prac jednego autora, opublikowanych w tym samym roku, należy każdą z nich opatrzyć małą literą alfabetu: np. Nowak 1999a, Nowak 1999b. Tak ma być zarówno w tekście, jak i w spisie piśmiennictwa. Można powołać się na dane niepublikowane, ale trzeba podać ich źródło, np. (Nowak, inf. ustna). W tym przypadku, należy podać „osobowe źródła informacji”, to znaczy nazwiska osób, z którymi rozmawialiśmy na dany temat i uzyskaliśmy od nich informacje.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 spisie piśmiennictwa:</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artykuły w czasopismach</w:t>
      </w:r>
      <w:r w:rsidRPr="00DC2233">
        <w:rPr>
          <w:rFonts w:ascii="Times New Roman" w:eastAsia="Times New Roman" w:hAnsi="Times New Roman" w:cs="Times New Roman"/>
          <w:sz w:val="24"/>
          <w:szCs w:val="24"/>
        </w:rPr>
        <w:t xml:space="preserve">: Nazwisko autora (autorów), inicjał(y) imienia(imion). Rok publikacji. Tytuł artykułu. Tytuł czasopisma, numer czasopisma(numer zeszytu): strony – od pierwszej strony, na której jest początek artykułu – do ostatniej strony, na której kończy się artykuł. Nowak, A.F., Kowalska, B., Czerwiński, J.Z. 1999. Przystosowanie ptaków do lotu. Przegląd Ornitologiczny, 3(2): 21-25.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książki:</w:t>
      </w:r>
      <w:r w:rsidRPr="00DC2233">
        <w:rPr>
          <w:rFonts w:ascii="Times New Roman" w:eastAsia="Times New Roman" w:hAnsi="Times New Roman" w:cs="Times New Roman"/>
          <w:sz w:val="24"/>
          <w:szCs w:val="24"/>
        </w:rPr>
        <w:t xml:space="preserve"> Nazwisko autora (autorów), inicjał(y) imienia (imion). Rok publikacji. Tytuł książki. Miejsce wydania. Wydawnictwo. Wiśniewski, A.F. 2003. Ekofizjologia szczurów. </w:t>
      </w:r>
      <w:proofErr w:type="spellStart"/>
      <w:r w:rsidRPr="00DC2233">
        <w:rPr>
          <w:rFonts w:ascii="Times New Roman" w:eastAsia="Times New Roman" w:hAnsi="Times New Roman" w:cs="Times New Roman"/>
          <w:sz w:val="24"/>
          <w:szCs w:val="24"/>
        </w:rPr>
        <w:t>PWRiL</w:t>
      </w:r>
      <w:proofErr w:type="spellEnd"/>
      <w:r w:rsidRPr="00DC2233">
        <w:rPr>
          <w:rFonts w:ascii="Times New Roman" w:eastAsia="Times New Roman" w:hAnsi="Times New Roman" w:cs="Times New Roman"/>
          <w:sz w:val="24"/>
          <w:szCs w:val="24"/>
        </w:rPr>
        <w:t xml:space="preserve">. Warszawa.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rozdziały w książkach</w:t>
      </w:r>
      <w:r w:rsidRPr="00DC2233">
        <w:rPr>
          <w:rFonts w:ascii="Times New Roman" w:eastAsia="Times New Roman" w:hAnsi="Times New Roman" w:cs="Times New Roman"/>
          <w:sz w:val="24"/>
          <w:szCs w:val="24"/>
        </w:rPr>
        <w:t xml:space="preserve">: Nazwisko autora (autorów) rozdziału!, inicjał(y) imienia (imion). Rok publikacji. Tytuł rozdziału: strony od pierwszej strony, na której jest początek rozdziału – do ostatniej strony, na której kończy się rozdział. W: Tytuł książki. Autor (autorzy) redakcji całej książki. Wydawnictwo. Miejsce wydania. Bednarz, K.L., Nowacki, A. 1989. Budowa układu krwionośnego u jaszczurek: 34-56. W: Anatomia zwierząt. Nowicki, E., Rawicz, B.R. </w:t>
      </w:r>
      <w:r w:rsidRPr="00DC2233">
        <w:rPr>
          <w:rFonts w:ascii="Times New Roman" w:eastAsia="Times New Roman" w:hAnsi="Times New Roman" w:cs="Times New Roman"/>
          <w:sz w:val="24"/>
          <w:szCs w:val="24"/>
        </w:rPr>
        <w:lastRenderedPageBreak/>
        <w:t xml:space="preserve">(red.). Książka i Wiedza. Warszawa. Jeżeli wydawnictwo mieści się w więcej niż jednym mieście – podajemy tylko pierwsze.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spisie piśmiennictwa kolejność jest alfabetyczna, a w ramach prac tego samego autora – chronologiczna. W przypadku współautorów o różnych nazwiskach decyduje kolejność alfabetyczna drugiego (trzeciego itd.) autora, np.: Kowalski, C. 1987 ... Kowalski, C. 1994 ... Kowalski, C., Bednarek, P., Gomulicki, W. 1984 ... Kowalski, C., Gomulicki, W., Bednarek, P. 1981 ... Kowalski, C., Pawłowicz, R. 1977 ... </w:t>
      </w:r>
      <w:proofErr w:type="spellStart"/>
      <w:r w:rsidRPr="00DC2233">
        <w:rPr>
          <w:rFonts w:ascii="Times New Roman" w:eastAsia="Times New Roman" w:hAnsi="Times New Roman" w:cs="Times New Roman"/>
          <w:sz w:val="24"/>
          <w:szCs w:val="24"/>
        </w:rPr>
        <w:t>Listowicz</w:t>
      </w:r>
      <w:proofErr w:type="spellEnd"/>
      <w:r w:rsidRPr="00DC2233">
        <w:rPr>
          <w:rFonts w:ascii="Times New Roman" w:eastAsia="Times New Roman" w:hAnsi="Times New Roman" w:cs="Times New Roman"/>
          <w:sz w:val="24"/>
          <w:szCs w:val="24"/>
        </w:rPr>
        <w:t xml:space="preserve">, A.G. 2006 ...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Jeśli artykuł, rozdział lub książka ma więcej niż jednego autora – wypisujemy wszystkich, nawet, jeśli jest ich piętnastu</w:t>
      </w:r>
    </w:p>
    <w:p w:rsidR="000E7CB4" w:rsidRPr="00DC2233" w:rsidRDefault="000E7CB4" w:rsidP="000E7CB4">
      <w:pPr>
        <w:spacing w:after="0" w:line="240" w:lineRule="auto"/>
        <w:jc w:val="both"/>
        <w:rPr>
          <w:rFonts w:ascii="Times New Roman" w:eastAsia="Times New Roman" w:hAnsi="Times New Roman" w:cs="Times New Roman"/>
          <w:b/>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Materiał ilustracyjny:</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To wszystkie elementy nietekstowe w pracy: tabele, fotografie, mapy i ryciny (jako ryciny traktujemy rysunki, wykresy, diagramy). Każdy rodzaj materiału musi być ponumerowany w kolejności od 1 do x. i uporządkowany w takiej kolejności, w jakiej omawiany jest w tekście. To znaczy – jeżeli np. dane o długości szypułek kwiatu są pierwszymi, które omawiamy w tekście, to tabela, która zawiera te dane musi mieć nr 1, itd. Przy rysunkach i fotografiach, które pochodzą z obcych źródeł, należy podać te źródła, a w przypadku fotografii – autora zdjęcia. Jeśli autorem jest autor pracy – proszę podać swoje nazwisko jako autora zdjęcia. Każdy element musi być odpowiednio opisany – mieć tytuł. Należy unikać tabel niemieszczących się na stronie A4. W tabeli i nagłówku należy zachować interlinię 1,5. Tytuł tabeli lub wykresu musi zawierać dużo informacji tak, aby nie trzeba było ich szukać w tekście, tzn. zawiera informacje, czego dotyczy wykres, szczegóły obliczeń statystycznych itp. Do każdego elementu należy odnieść się w tekście. Stosujemy następujące skróty w tekście: </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ryciny (czyli wszystkie rysunki, wykresy, diagramy) – </w:t>
      </w:r>
      <w:r w:rsidRPr="00DC2233">
        <w:rPr>
          <w:rFonts w:ascii="Times New Roman" w:eastAsia="Times New Roman" w:hAnsi="Times New Roman" w:cs="Times New Roman"/>
          <w:b/>
          <w:sz w:val="24"/>
          <w:szCs w:val="24"/>
        </w:rPr>
        <w:t>ryc.</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tabele – </w:t>
      </w:r>
      <w:r w:rsidRPr="00DC2233">
        <w:rPr>
          <w:rFonts w:ascii="Times New Roman" w:eastAsia="Times New Roman" w:hAnsi="Times New Roman" w:cs="Times New Roman"/>
          <w:b/>
          <w:sz w:val="24"/>
          <w:szCs w:val="24"/>
        </w:rPr>
        <w:t>tab</w:t>
      </w:r>
      <w:r w:rsidRPr="00DC2233">
        <w:rPr>
          <w:rFonts w:ascii="Times New Roman" w:eastAsia="Times New Roman" w:hAnsi="Times New Roman" w:cs="Times New Roman"/>
          <w:sz w:val="24"/>
          <w:szCs w:val="24"/>
        </w:rPr>
        <w:t>.</w:t>
      </w:r>
    </w:p>
    <w:p w:rsidR="000E7CB4" w:rsidRPr="00DC2233" w:rsidRDefault="000E7CB4" w:rsidP="000E7CB4">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  fotografie – </w:t>
      </w:r>
      <w:r w:rsidRPr="00DC2233">
        <w:rPr>
          <w:rFonts w:ascii="Times New Roman" w:eastAsia="Times New Roman" w:hAnsi="Times New Roman" w:cs="Times New Roman"/>
          <w:b/>
          <w:sz w:val="24"/>
          <w:szCs w:val="24"/>
        </w:rPr>
        <w:t>fot.</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mapy bez skrótów – </w:t>
      </w:r>
      <w:r w:rsidRPr="00DC2233">
        <w:rPr>
          <w:rFonts w:ascii="Times New Roman" w:eastAsia="Times New Roman" w:hAnsi="Times New Roman" w:cs="Times New Roman"/>
          <w:b/>
          <w:sz w:val="24"/>
          <w:szCs w:val="24"/>
        </w:rPr>
        <w:t>mapa.</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r w:rsidRPr="00DC2233">
        <w:rPr>
          <w:rFonts w:ascii="Times New Roman" w:eastAsia="Times New Roman" w:hAnsi="Times New Roman" w:cs="Times New Roman"/>
          <w:sz w:val="24"/>
          <w:szCs w:val="24"/>
        </w:rPr>
        <w:t xml:space="preserve">W nawiasach skrót piszemy dużą </w:t>
      </w:r>
      <w:r w:rsidRPr="00F9286E">
        <w:rPr>
          <w:rFonts w:ascii="Times New Roman" w:eastAsia="Times New Roman" w:hAnsi="Times New Roman" w:cs="Times New Roman"/>
          <w:color w:val="000000" w:themeColor="text1"/>
          <w:sz w:val="24"/>
          <w:szCs w:val="24"/>
        </w:rPr>
        <w:t xml:space="preserve">literą, w ciągłym tekście – małą, np.: Przeciętna długość czaszki myszy wynosiła 2 cm (tab. 2). Schemat pomiaru czaszki przedstawia ryc. 7. </w:t>
      </w:r>
    </w:p>
    <w:p w:rsidR="000E7CB4" w:rsidRPr="00F9286E" w:rsidRDefault="000E7CB4" w:rsidP="000E7CB4">
      <w:pPr>
        <w:spacing w:after="0" w:line="240" w:lineRule="auto"/>
        <w:jc w:val="both"/>
        <w:rPr>
          <w:rFonts w:ascii="Times New Roman" w:eastAsia="Times New Roman" w:hAnsi="Times New Roman" w:cs="Times New Roman"/>
          <w:b/>
          <w:color w:val="000000" w:themeColor="text1"/>
          <w:sz w:val="24"/>
          <w:szCs w:val="24"/>
        </w:rPr>
      </w:pPr>
    </w:p>
    <w:p w:rsidR="000E7CB4" w:rsidRPr="00F9286E" w:rsidRDefault="000E7CB4" w:rsidP="000E7CB4">
      <w:pPr>
        <w:spacing w:after="0" w:line="240" w:lineRule="auto"/>
        <w:jc w:val="both"/>
        <w:rPr>
          <w:rFonts w:ascii="Times New Roman" w:eastAsia="Times New Roman" w:hAnsi="Times New Roman" w:cs="Times New Roman"/>
          <w:b/>
          <w:color w:val="000000" w:themeColor="text1"/>
          <w:sz w:val="24"/>
          <w:szCs w:val="24"/>
        </w:rPr>
      </w:pPr>
      <w:r w:rsidRPr="00F9286E">
        <w:rPr>
          <w:rFonts w:ascii="Times New Roman" w:eastAsia="Times New Roman" w:hAnsi="Times New Roman" w:cs="Times New Roman"/>
          <w:b/>
          <w:color w:val="000000" w:themeColor="text1"/>
          <w:sz w:val="24"/>
          <w:szCs w:val="24"/>
        </w:rPr>
        <w:t>Uwagi edytorskie</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r w:rsidRPr="00F9286E">
        <w:rPr>
          <w:rFonts w:ascii="Times New Roman" w:eastAsia="Times New Roman" w:hAnsi="Times New Roman" w:cs="Times New Roman"/>
          <w:b/>
          <w:color w:val="000000" w:themeColor="text1"/>
          <w:sz w:val="24"/>
          <w:szCs w:val="24"/>
        </w:rPr>
        <w:t>- Objętość pracy:</w:t>
      </w:r>
      <w:r w:rsidRPr="00F9286E">
        <w:rPr>
          <w:rFonts w:ascii="Times New Roman" w:eastAsia="Times New Roman" w:hAnsi="Times New Roman" w:cs="Times New Roman"/>
          <w:color w:val="000000" w:themeColor="text1"/>
          <w:sz w:val="24"/>
          <w:szCs w:val="24"/>
        </w:rPr>
        <w:t xml:space="preserve"> w zależności od zakresu pracy, z zaleceniem uwzględnienia  proporcji objętości poszczególnych rozdziałów  (proponowana 40-60 stron).</w:t>
      </w:r>
    </w:p>
    <w:p w:rsidR="000E7CB4" w:rsidRPr="00F9286E" w:rsidRDefault="000E7CB4" w:rsidP="000E7CB4">
      <w:pPr>
        <w:spacing w:after="0" w:line="240" w:lineRule="auto"/>
        <w:jc w:val="both"/>
        <w:rPr>
          <w:rFonts w:ascii="Times New Roman" w:eastAsia="Times New Roman" w:hAnsi="Times New Roman" w:cs="Times New Roman"/>
          <w:color w:val="000000" w:themeColor="text1"/>
          <w:sz w:val="24"/>
          <w:szCs w:val="24"/>
        </w:rPr>
      </w:pPr>
    </w:p>
    <w:p w:rsidR="000E7CB4" w:rsidRPr="00DC2233" w:rsidRDefault="000E7CB4" w:rsidP="000E7CB4">
      <w:pPr>
        <w:spacing w:line="240" w:lineRule="auto"/>
        <w:jc w:val="both"/>
        <w:rPr>
          <w:rFonts w:ascii="Times New Roman" w:hAnsi="Times New Roman" w:cs="Times New Roman"/>
          <w:sz w:val="24"/>
          <w:szCs w:val="24"/>
        </w:rPr>
      </w:pPr>
      <w:r w:rsidRPr="00F9286E">
        <w:rPr>
          <w:rFonts w:ascii="Times New Roman" w:hAnsi="Times New Roman" w:cs="Times New Roman"/>
          <w:b/>
          <w:bCs/>
          <w:color w:val="000000" w:themeColor="text1"/>
          <w:sz w:val="24"/>
          <w:szCs w:val="24"/>
        </w:rPr>
        <w:t>- Proporcje między częściami pracy (proponowane):</w:t>
      </w:r>
      <w:r w:rsidRPr="00DC2233">
        <w:rPr>
          <w:rFonts w:ascii="Times New Roman" w:hAnsi="Times New Roman" w:cs="Times New Roman"/>
          <w:sz w:val="24"/>
          <w:szCs w:val="24"/>
        </w:rPr>
        <w:t xml:space="preserve"> - wprowadzenie w problematykę badawczą, założenia metodologiczne pracy – ok. </w:t>
      </w:r>
      <w:r w:rsidRPr="00DC2233">
        <w:rPr>
          <w:rFonts w:ascii="Times New Roman" w:hAnsi="Times New Roman" w:cs="Times New Roman"/>
          <w:b/>
          <w:bCs/>
          <w:sz w:val="24"/>
          <w:szCs w:val="24"/>
        </w:rPr>
        <w:t xml:space="preserve">20%; </w:t>
      </w:r>
      <w:r w:rsidRPr="00DC2233">
        <w:rPr>
          <w:rFonts w:ascii="Times New Roman" w:hAnsi="Times New Roman" w:cs="Times New Roman"/>
          <w:sz w:val="24"/>
          <w:szCs w:val="24"/>
        </w:rPr>
        <w:t xml:space="preserve">- analiza wyników badań – ok. </w:t>
      </w:r>
      <w:r w:rsidRPr="00DC2233">
        <w:rPr>
          <w:rFonts w:ascii="Times New Roman" w:hAnsi="Times New Roman" w:cs="Times New Roman"/>
          <w:b/>
          <w:bCs/>
          <w:sz w:val="24"/>
          <w:szCs w:val="24"/>
        </w:rPr>
        <w:t xml:space="preserve">60%; </w:t>
      </w:r>
      <w:r w:rsidRPr="00DC2233">
        <w:rPr>
          <w:rFonts w:ascii="Times New Roman" w:hAnsi="Times New Roman" w:cs="Times New Roman"/>
          <w:bCs/>
          <w:sz w:val="24"/>
          <w:szCs w:val="24"/>
        </w:rPr>
        <w:t xml:space="preserve">- podsumowanie (wnioski i postulaty praktyczne </w:t>
      </w:r>
      <w:r w:rsidRPr="00DC2233">
        <w:rPr>
          <w:rFonts w:ascii="Times New Roman" w:hAnsi="Times New Roman" w:cs="Times New Roman"/>
          <w:sz w:val="24"/>
          <w:szCs w:val="24"/>
        </w:rPr>
        <w:t xml:space="preserve">– ok. </w:t>
      </w:r>
      <w:r w:rsidRPr="00DC2233">
        <w:rPr>
          <w:rFonts w:ascii="Times New Roman" w:hAnsi="Times New Roman" w:cs="Times New Roman"/>
          <w:b/>
          <w:bCs/>
          <w:sz w:val="24"/>
          <w:szCs w:val="24"/>
        </w:rPr>
        <w:t xml:space="preserve">15%; </w:t>
      </w:r>
      <w:r w:rsidRPr="00DC2233">
        <w:rPr>
          <w:rFonts w:ascii="Times New Roman" w:hAnsi="Times New Roman" w:cs="Times New Roman"/>
          <w:sz w:val="24"/>
          <w:szCs w:val="24"/>
        </w:rPr>
        <w:t xml:space="preserve">- pozostałe części  - ok. </w:t>
      </w:r>
      <w:r w:rsidRPr="00DC2233">
        <w:rPr>
          <w:rFonts w:ascii="Times New Roman" w:hAnsi="Times New Roman" w:cs="Times New Roman"/>
          <w:b/>
          <w:bCs/>
          <w:sz w:val="24"/>
          <w:szCs w:val="24"/>
        </w:rPr>
        <w:t xml:space="preserve">5%. </w:t>
      </w:r>
      <w:r w:rsidRPr="00DC2233">
        <w:rPr>
          <w:rFonts w:ascii="Times New Roman" w:hAnsi="Times New Roman" w:cs="Times New Roman"/>
          <w:sz w:val="24"/>
          <w:szCs w:val="24"/>
        </w:rPr>
        <w:tab/>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Numeracja stron:</w:t>
      </w:r>
      <w:r w:rsidRPr="00DC2233">
        <w:rPr>
          <w:rFonts w:ascii="Times New Roman" w:eastAsia="Times New Roman" w:hAnsi="Times New Roman" w:cs="Times New Roman"/>
          <w:sz w:val="24"/>
          <w:szCs w:val="24"/>
        </w:rPr>
        <w:t xml:space="preserve"> wszystkie strony muszą być numerowane, włącznie ze stroną tytułową, stroną z podziękowaniami i załącznikami. Na stronie tytułowej, stronie z podziękowaniami i ew. dedykacją numeru się nie drukuje, na wszystkich pozostałych - tak. Zatem, numer pojawia się na stronie trzeciej, tj. ze Spisem treści.</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Czcionka:</w:t>
      </w:r>
      <w:r w:rsidRPr="00DC2233">
        <w:rPr>
          <w:rFonts w:ascii="Times New Roman" w:eastAsia="Times New Roman" w:hAnsi="Times New Roman" w:cs="Times New Roman"/>
          <w:sz w:val="24"/>
          <w:szCs w:val="24"/>
        </w:rPr>
        <w:t xml:space="preserve"> stosujemy czcionkę Times New Roman, 12p. dla tekstu głównego i tytułów podrozdziałów. Tytuły rozdziałów – czcionka Times New Roman, 14p. Tytuły i numery rozdziałów i podrozdziałów wytłuścić. Odstęp: 1,5 linii. tekst powinien być wyjustowany, czyli wyrównany do prawego i lewego marginesu.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lastRenderedPageBreak/>
        <w:t>−Interpunkcja:</w:t>
      </w:r>
      <w:r w:rsidRPr="00DC2233">
        <w:rPr>
          <w:rFonts w:ascii="Times New Roman" w:eastAsia="Times New Roman" w:hAnsi="Times New Roman" w:cs="Times New Roman"/>
          <w:sz w:val="24"/>
          <w:szCs w:val="24"/>
        </w:rPr>
        <w:t xml:space="preserve"> znaki interpunkcyjne stoją bezpośrednio (bez spacji) po wyrazie, również % (i ‰), nawiasy i cudzysłów, np. „(co stanowi 16% całości)”. Także symbole stopni Celsjusza (°C), indeksów górnych (Kowalski3) i dolnych (G7) piszemy bez spacji. Natomiast symbole matematyczne, miary wagi, długości, odległości i czasu piszemy ze spacją, np.: 3 + 7 = 10; −7 – 2 ≠ 4; ± 6; n &gt; x; y ≤ z; 27 g; 2743 </w:t>
      </w:r>
      <w:proofErr w:type="spellStart"/>
      <w:r w:rsidRPr="00DC2233">
        <w:rPr>
          <w:rFonts w:ascii="Times New Roman" w:eastAsia="Times New Roman" w:hAnsi="Times New Roman" w:cs="Times New Roman"/>
          <w:sz w:val="24"/>
          <w:szCs w:val="24"/>
        </w:rPr>
        <w:t>μm</w:t>
      </w:r>
      <w:proofErr w:type="spellEnd"/>
      <w:r w:rsidRPr="00DC2233">
        <w:rPr>
          <w:rFonts w:ascii="Times New Roman" w:eastAsia="Times New Roman" w:hAnsi="Times New Roman" w:cs="Times New Roman"/>
          <w:sz w:val="24"/>
          <w:szCs w:val="24"/>
        </w:rPr>
        <w:t xml:space="preserve">; 127 m; 1247 m n.p.m.; 16 h; 27 s; na przełomie XIX i XX w.; w 1987 r.; w tym przypadku musimy uważać, żeby całe wyrażenie znalazło się w tym samym wierszu. Jeżeli zdanie kończy się skrótem zakończonym kropką, nie stawiamy drugiej kropki, np.: Rysy wznoszą się na wysokość 2499 m n.p.m.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 xml:space="preserve">−Zastosowanie myślnika i łącznika: </w:t>
      </w:r>
    </w:p>
    <w:p w:rsidR="000E7CB4" w:rsidRPr="00DC2233" w:rsidRDefault="000E7CB4" w:rsidP="000E7CB4">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i/>
          <w:sz w:val="24"/>
          <w:szCs w:val="24"/>
        </w:rPr>
        <w:t xml:space="preserve"> myślnik (x – y) – może być użyty pojedynczo lub podwójnie.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 pierwszym wypadku</w:t>
      </w:r>
      <w:r w:rsidRPr="00DC2233">
        <w:rPr>
          <w:rFonts w:ascii="Times New Roman" w:eastAsia="Times New Roman" w:hAnsi="Times New Roman" w:cs="Times New Roman"/>
          <w:sz w:val="24"/>
          <w:szCs w:val="24"/>
        </w:rPr>
        <w:t xml:space="preserve"> jest znakiem wskazującym na pominięcie fragmentu tekstu lub konieczność refleksji, np. „Praca magisterska to sprawa poważna – licencjat mniej” lub „Marginesy: górny, dolny i prawy – 2,5 cm; lewy – 3 cm (na oprawę)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 drugim wypadku</w:t>
      </w:r>
      <w:r w:rsidRPr="00DC2233">
        <w:rPr>
          <w:rFonts w:ascii="Times New Roman" w:eastAsia="Times New Roman" w:hAnsi="Times New Roman" w:cs="Times New Roman"/>
          <w:sz w:val="24"/>
          <w:szCs w:val="24"/>
        </w:rPr>
        <w:t xml:space="preserve"> jest znakiem wydzielającym wtrącone wstawki lub drugoplanowe, dodatkowe wyjaśnienia, np. „Poglądy Karola Darwina – ewolucjonizm i </w:t>
      </w:r>
      <w:proofErr w:type="spellStart"/>
      <w:r w:rsidRPr="00DC2233">
        <w:rPr>
          <w:rFonts w:ascii="Times New Roman" w:eastAsia="Times New Roman" w:hAnsi="Times New Roman" w:cs="Times New Roman"/>
          <w:sz w:val="24"/>
          <w:szCs w:val="24"/>
        </w:rPr>
        <w:t>uniformitarianizm</w:t>
      </w:r>
      <w:proofErr w:type="spellEnd"/>
      <w:r w:rsidRPr="00DC2233">
        <w:rPr>
          <w:rFonts w:ascii="Times New Roman" w:eastAsia="Times New Roman" w:hAnsi="Times New Roman" w:cs="Times New Roman"/>
          <w:sz w:val="24"/>
          <w:szCs w:val="24"/>
        </w:rPr>
        <w:t xml:space="preserve"> – były pod koniec XIX w. niezwykle rewolucyjne” lub „Panie profesorze – powiedział student – proszę poprawić moją pracę na czwartek”. </w:t>
      </w:r>
    </w:p>
    <w:p w:rsidR="000E7CB4" w:rsidRPr="00DC2233" w:rsidRDefault="000E7CB4" w:rsidP="000E7CB4">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i/>
          <w:sz w:val="24"/>
          <w:szCs w:val="24"/>
        </w:rPr>
        <w:t xml:space="preserve"> łącznik (x-y) stosujemy tam, gdzie mamy do czynienia: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równorzędnymi członami złożenia lub zestawienia</w:t>
      </w:r>
      <w:r w:rsidRPr="00DC2233">
        <w:rPr>
          <w:rFonts w:ascii="Times New Roman" w:eastAsia="Times New Roman" w:hAnsi="Times New Roman" w:cs="Times New Roman"/>
          <w:sz w:val="24"/>
          <w:szCs w:val="24"/>
        </w:rPr>
        <w:t xml:space="preserve">, np. flaga biało-czerwona, słownik polsko-angielski, północno-wschodni, południowo-zachodni, sezon wiosenno-letni, sezon jesienno-zimowy, grzbieto-brzuszny, tchawico-płucny, </w:t>
      </w:r>
      <w:proofErr w:type="spellStart"/>
      <w:r w:rsidRPr="00DC2233">
        <w:rPr>
          <w:rFonts w:ascii="Times New Roman" w:eastAsia="Times New Roman" w:hAnsi="Times New Roman" w:cs="Times New Roman"/>
          <w:sz w:val="24"/>
          <w:szCs w:val="24"/>
        </w:rPr>
        <w:t>noso</w:t>
      </w:r>
      <w:proofErr w:type="spellEnd"/>
      <w:r w:rsidRPr="00DC2233">
        <w:rPr>
          <w:rFonts w:ascii="Times New Roman" w:eastAsia="Times New Roman" w:hAnsi="Times New Roman" w:cs="Times New Roman"/>
          <w:sz w:val="24"/>
          <w:szCs w:val="24"/>
        </w:rPr>
        <w:t xml:space="preserve">-wargowy, </w:t>
      </w:r>
      <w:proofErr w:type="spellStart"/>
      <w:r w:rsidRPr="00DC2233">
        <w:rPr>
          <w:rFonts w:ascii="Times New Roman" w:eastAsia="Times New Roman" w:hAnsi="Times New Roman" w:cs="Times New Roman"/>
          <w:sz w:val="24"/>
          <w:szCs w:val="24"/>
        </w:rPr>
        <w:t>południo</w:t>
      </w:r>
      <w:proofErr w:type="spellEnd"/>
      <w:r w:rsidRPr="00DC2233">
        <w:rPr>
          <w:rFonts w:ascii="Times New Roman" w:eastAsia="Times New Roman" w:hAnsi="Times New Roman" w:cs="Times New Roman"/>
          <w:sz w:val="24"/>
          <w:szCs w:val="24"/>
        </w:rPr>
        <w:t xml:space="preserve">-wschód, północo-zachód,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wyrażeniami w których występuje dwukrotnie ten sam przymiotnik złożony</w:t>
      </w:r>
      <w:r w:rsidRPr="00DC2233">
        <w:rPr>
          <w:rFonts w:ascii="Times New Roman" w:eastAsia="Times New Roman" w:hAnsi="Times New Roman" w:cs="Times New Roman"/>
          <w:sz w:val="24"/>
          <w:szCs w:val="24"/>
        </w:rPr>
        <w:t xml:space="preserve">, różniący się tylko pierwszym członem, np. sześcio- i siedmioletnie osobniki; dwu- i trzyletnie okresy; </w:t>
      </w:r>
      <w:proofErr w:type="spellStart"/>
      <w:r w:rsidRPr="00DC2233">
        <w:rPr>
          <w:rFonts w:ascii="Times New Roman" w:eastAsia="Times New Roman" w:hAnsi="Times New Roman" w:cs="Times New Roman"/>
          <w:sz w:val="24"/>
          <w:szCs w:val="24"/>
        </w:rPr>
        <w:t>górno</w:t>
      </w:r>
      <w:proofErr w:type="spellEnd"/>
      <w:r w:rsidRPr="00DC2233">
        <w:rPr>
          <w:rFonts w:ascii="Times New Roman" w:eastAsia="Times New Roman" w:hAnsi="Times New Roman" w:cs="Times New Roman"/>
          <w:sz w:val="24"/>
          <w:szCs w:val="24"/>
        </w:rPr>
        <w:t>- i dolnozaworowy; parzysto- i nieparzystokopytne, itp.</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z koniecznością zaznaczenia „od-do”,</w:t>
      </w:r>
      <w:r w:rsidRPr="00DC2233">
        <w:rPr>
          <w:rFonts w:ascii="Times New Roman" w:eastAsia="Times New Roman" w:hAnsi="Times New Roman" w:cs="Times New Roman"/>
          <w:sz w:val="24"/>
          <w:szCs w:val="24"/>
        </w:rPr>
        <w:t xml:space="preserve"> np. 845-1730; 43,6-78,4 kg; XIV-XVII wieku,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zapis dużych liczb:</w:t>
      </w:r>
      <w:r w:rsidRPr="00DC2233">
        <w:rPr>
          <w:rFonts w:ascii="Times New Roman" w:eastAsia="Times New Roman" w:hAnsi="Times New Roman" w:cs="Times New Roman"/>
          <w:sz w:val="24"/>
          <w:szCs w:val="24"/>
        </w:rPr>
        <w:t xml:space="preserve"> 23 786 ha; 23 786,45 ha; 8 437 km2; 2 748,74 m3, itp. Przeważnie zaokrąglamy do drugiego miejsca po przecinku.</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marginesy:</w:t>
      </w:r>
      <w:r w:rsidRPr="00DC2233">
        <w:rPr>
          <w:rFonts w:ascii="Times New Roman" w:eastAsia="Times New Roman" w:hAnsi="Times New Roman" w:cs="Times New Roman"/>
          <w:sz w:val="24"/>
          <w:szCs w:val="24"/>
        </w:rPr>
        <w:t xml:space="preserve"> górny, dolny i prawy – 2,5 cm; lewy – 3 cm (na oprawę)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użycie terminów: liczba i ilość:</w:t>
      </w:r>
      <w:r w:rsidRPr="00DC2233">
        <w:rPr>
          <w:rFonts w:ascii="Times New Roman" w:eastAsia="Times New Roman" w:hAnsi="Times New Roman" w:cs="Times New Roman"/>
          <w:sz w:val="24"/>
          <w:szCs w:val="24"/>
        </w:rPr>
        <w:t xml:space="preserve"> </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sz w:val="24"/>
          <w:szCs w:val="24"/>
        </w:rPr>
        <w:t xml:space="preserve"> liczba dotyczy obiektów policzalnych, np. osobników, egzemplarzy, gatunków, taksonów, stanowisk badawczych itp.</w:t>
      </w:r>
    </w:p>
    <w:p w:rsidR="000E7CB4" w:rsidRPr="00DC2233" w:rsidRDefault="000E7CB4" w:rsidP="000E7CB4">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sz w:val="24"/>
          <w:szCs w:val="24"/>
        </w:rPr>
        <w:t xml:space="preserve"> ilość dotyczy obiektów niepoliczalnych, np. wody, deszczu, śniegu, opadów, substancji, cukru, glikolu etylowego, sproszkowanego KOH, wodzianu chloralu, itp. </w:t>
      </w:r>
    </w:p>
    <w:p w:rsidR="000E7CB4" w:rsidRPr="00DC2233" w:rsidRDefault="000E7CB4" w:rsidP="000E7CB4">
      <w:pPr>
        <w:spacing w:after="0" w:line="240" w:lineRule="auto"/>
        <w:jc w:val="both"/>
        <w:rPr>
          <w:rFonts w:ascii="Times New Roman" w:eastAsia="Times New Roman" w:hAnsi="Times New Roman" w:cs="Times New Roman"/>
          <w:sz w:val="24"/>
          <w:szCs w:val="24"/>
        </w:rPr>
      </w:pPr>
    </w:p>
    <w:p w:rsidR="000E7CB4" w:rsidRPr="00DC2233" w:rsidRDefault="000E7CB4" w:rsidP="000E7CB4">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Liczba egzemplarzy pracy dyplomowej</w:t>
      </w:r>
    </w:p>
    <w:p w:rsidR="000E7CB4" w:rsidRPr="00DC2233" w:rsidRDefault="000E7CB4" w:rsidP="000E7CB4">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dwa</w:t>
      </w:r>
      <w:r w:rsidRPr="00DC2233">
        <w:rPr>
          <w:rFonts w:ascii="Times New Roman" w:eastAsia="Times New Roman" w:hAnsi="Times New Roman" w:cs="Times New Roman"/>
          <w:sz w:val="24"/>
          <w:szCs w:val="24"/>
        </w:rPr>
        <w:t xml:space="preserve"> egzemplarze pracy (1 egz. – dziekanat, 1 egz. – promotor).</w:t>
      </w:r>
    </w:p>
    <w:p w:rsidR="000E7CB4" w:rsidRPr="00012FBF" w:rsidRDefault="000E7CB4" w:rsidP="00012FBF">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oprawa:</w:t>
      </w:r>
      <w:r w:rsidRPr="00DC2233">
        <w:rPr>
          <w:rFonts w:ascii="Times New Roman" w:eastAsia="Times New Roman" w:hAnsi="Times New Roman" w:cs="Times New Roman"/>
          <w:sz w:val="24"/>
          <w:szCs w:val="24"/>
        </w:rPr>
        <w:t xml:space="preserve"> Egzemplarz do dziekanatu – w miękkiej oprawie, egzemplarz dla Promotora w twardej oprawie (dowolny kolor)</w:t>
      </w:r>
    </w:p>
    <w:p w:rsidR="000E7CB4" w:rsidRPr="00DC2233" w:rsidRDefault="000E7CB4" w:rsidP="000E7CB4">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Punkt 8.</w:t>
      </w:r>
    </w:p>
    <w:p w:rsidR="000E7CB4" w:rsidRPr="00DC2233" w:rsidRDefault="000E7CB4" w:rsidP="000E7CB4">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Wykaz tabel i rycin i fotografii</w:t>
      </w:r>
    </w:p>
    <w:p w:rsidR="000E7CB4" w:rsidRPr="00DC2233" w:rsidRDefault="000E7CB4" w:rsidP="000E7CB4">
      <w:pPr>
        <w:pStyle w:val="Akapitzlist"/>
        <w:spacing w:after="0" w:line="240" w:lineRule="auto"/>
        <w:ind w:left="0"/>
        <w:rPr>
          <w:rFonts w:ascii="Times New Roman" w:hAnsi="Times New Roman" w:cs="Times New Roman"/>
          <w:sz w:val="24"/>
          <w:szCs w:val="24"/>
        </w:rPr>
      </w:pPr>
      <w:r w:rsidRPr="00DC2233">
        <w:rPr>
          <w:rFonts w:ascii="Times New Roman" w:hAnsi="Times New Roman" w:cs="Times New Roman"/>
          <w:sz w:val="24"/>
          <w:szCs w:val="24"/>
        </w:rPr>
        <w:t>Podajemy zgodnie z numeracją zawartą w tekście i tytułem.</w:t>
      </w:r>
    </w:p>
    <w:p w:rsidR="000E7CB4" w:rsidRPr="00DC2233" w:rsidRDefault="000E7CB4" w:rsidP="000E7CB4">
      <w:pPr>
        <w:pStyle w:val="Akapitzlist"/>
        <w:spacing w:after="0" w:line="240" w:lineRule="auto"/>
        <w:ind w:left="0"/>
        <w:rPr>
          <w:rFonts w:ascii="Times New Roman" w:hAnsi="Times New Roman" w:cs="Times New Roman"/>
          <w:sz w:val="24"/>
          <w:szCs w:val="24"/>
        </w:rPr>
      </w:pPr>
    </w:p>
    <w:p w:rsidR="000E7CB4" w:rsidRPr="00DC2233" w:rsidRDefault="000E7CB4" w:rsidP="000E7CB4">
      <w:pPr>
        <w:spacing w:after="0"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Punkt 9.</w:t>
      </w:r>
    </w:p>
    <w:p w:rsidR="000E7CB4" w:rsidRPr="00DC2233" w:rsidRDefault="000E7CB4" w:rsidP="000E7CB4">
      <w:pPr>
        <w:spacing w:after="0" w:line="240" w:lineRule="auto"/>
        <w:jc w:val="both"/>
        <w:rPr>
          <w:rFonts w:ascii="Times New Roman" w:hAnsi="Times New Roman" w:cs="Times New Roman"/>
          <w:b/>
          <w:sz w:val="24"/>
          <w:szCs w:val="24"/>
          <w:u w:val="single"/>
        </w:rPr>
      </w:pPr>
      <w:r w:rsidRPr="00DC2233">
        <w:rPr>
          <w:rFonts w:ascii="Times New Roman" w:hAnsi="Times New Roman" w:cs="Times New Roman"/>
          <w:b/>
          <w:sz w:val="24"/>
          <w:szCs w:val="24"/>
        </w:rPr>
        <w:t>Spis załączników</w:t>
      </w:r>
    </w:p>
    <w:p w:rsidR="000E7CB4" w:rsidRDefault="000E7CB4" w:rsidP="000E7CB4">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 numeracją i tytułem każdego załą</w:t>
      </w:r>
      <w:r>
        <w:rPr>
          <w:rFonts w:ascii="Times New Roman" w:hAnsi="Times New Roman" w:cs="Times New Roman"/>
          <w:sz w:val="24"/>
          <w:szCs w:val="24"/>
        </w:rPr>
        <w:t>cznika. ZAŁĄCZNIKI części pracy</w:t>
      </w:r>
      <w:r w:rsidRPr="00DC2233">
        <w:rPr>
          <w:rFonts w:ascii="Times New Roman" w:hAnsi="Times New Roman" w:cs="Times New Roman"/>
          <w:sz w:val="24"/>
          <w:szCs w:val="24"/>
        </w:rPr>
        <w:t>, k</w:t>
      </w:r>
      <w:r>
        <w:rPr>
          <w:rFonts w:ascii="Times New Roman" w:hAnsi="Times New Roman" w:cs="Times New Roman"/>
          <w:sz w:val="24"/>
          <w:szCs w:val="24"/>
        </w:rPr>
        <w:t>tóre nie mieszczą się w tekście np.</w:t>
      </w:r>
      <w:r w:rsidRPr="00DC2233">
        <w:rPr>
          <w:rFonts w:ascii="Times New Roman" w:hAnsi="Times New Roman" w:cs="Times New Roman"/>
          <w:sz w:val="24"/>
          <w:szCs w:val="24"/>
        </w:rPr>
        <w:t xml:space="preserve"> mapki</w:t>
      </w:r>
      <w:r>
        <w:rPr>
          <w:rFonts w:ascii="Times New Roman" w:hAnsi="Times New Roman" w:cs="Times New Roman"/>
          <w:sz w:val="24"/>
          <w:szCs w:val="24"/>
        </w:rPr>
        <w:t>;</w:t>
      </w:r>
      <w:r w:rsidRPr="00DC2233">
        <w:rPr>
          <w:rFonts w:ascii="Times New Roman" w:hAnsi="Times New Roman" w:cs="Times New Roman"/>
          <w:sz w:val="24"/>
          <w:szCs w:val="24"/>
        </w:rPr>
        <w:t xml:space="preserve"> płyty CD</w:t>
      </w:r>
      <w:r>
        <w:rPr>
          <w:rFonts w:ascii="Times New Roman" w:hAnsi="Times New Roman" w:cs="Times New Roman"/>
          <w:sz w:val="24"/>
          <w:szCs w:val="24"/>
        </w:rPr>
        <w:t>;</w:t>
      </w:r>
      <w:r w:rsidRPr="00DC2233">
        <w:rPr>
          <w:rFonts w:ascii="Times New Roman" w:hAnsi="Times New Roman" w:cs="Times New Roman"/>
          <w:sz w:val="24"/>
          <w:szCs w:val="24"/>
        </w:rPr>
        <w:t xml:space="preserve"> in.</w:t>
      </w:r>
    </w:p>
    <w:p w:rsidR="000E7CB4" w:rsidRPr="00DC2233" w:rsidRDefault="000E7CB4" w:rsidP="000E7CB4">
      <w:pPr>
        <w:spacing w:after="0" w:line="240" w:lineRule="auto"/>
        <w:jc w:val="both"/>
        <w:rPr>
          <w:rFonts w:ascii="Times New Roman" w:hAnsi="Times New Roman" w:cs="Times New Roman"/>
          <w:sz w:val="24"/>
          <w:szCs w:val="24"/>
        </w:rPr>
      </w:pPr>
    </w:p>
    <w:p w:rsidR="000E7CB4" w:rsidRPr="00DC2233" w:rsidRDefault="000E7CB4" w:rsidP="000E7CB4">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lastRenderedPageBreak/>
        <w:t>Punkt 10.</w:t>
      </w:r>
    </w:p>
    <w:p w:rsidR="000E7CB4" w:rsidRPr="00DC2233" w:rsidRDefault="000E7CB4" w:rsidP="000E7CB4">
      <w:pPr>
        <w:pStyle w:val="Akapitzlist"/>
        <w:spacing w:after="0" w:line="240" w:lineRule="auto"/>
        <w:ind w:left="0"/>
        <w:rPr>
          <w:rFonts w:ascii="Times New Roman" w:hAnsi="Times New Roman" w:cs="Times New Roman"/>
          <w:b/>
          <w:sz w:val="24"/>
          <w:szCs w:val="24"/>
        </w:rPr>
      </w:pPr>
      <w:r w:rsidRPr="00DC2233">
        <w:rPr>
          <w:rFonts w:ascii="Times New Roman" w:hAnsi="Times New Roman" w:cs="Times New Roman"/>
          <w:b/>
          <w:sz w:val="24"/>
          <w:szCs w:val="24"/>
        </w:rPr>
        <w:t>Oświadczenie autora o samodzielnym przygotowaniu pracy.</w:t>
      </w:r>
    </w:p>
    <w:p w:rsidR="003C2005" w:rsidRPr="003C2005" w:rsidRDefault="000E7CB4" w:rsidP="003C2005">
      <w:pPr>
        <w:pStyle w:val="Nagwek3"/>
        <w:rPr>
          <w:sz w:val="24"/>
          <w:szCs w:val="24"/>
        </w:rPr>
      </w:pPr>
      <w:r w:rsidRPr="003C2005">
        <w:rPr>
          <w:sz w:val="24"/>
          <w:szCs w:val="24"/>
        </w:rPr>
        <w:t xml:space="preserve">Wg wzoru </w:t>
      </w:r>
      <w:r w:rsidR="003C2005" w:rsidRPr="003C2005">
        <w:rPr>
          <w:color w:val="0000FF"/>
          <w:sz w:val="24"/>
          <w:szCs w:val="24"/>
          <w:u w:val="single"/>
        </w:rPr>
        <w:t>Oświadczenie o oryginalności pracy dyplomowej - załącznik nr 1 do Zarządzenia Rektora nr 40</w:t>
      </w:r>
    </w:p>
    <w:p w:rsidR="00793D20" w:rsidRPr="003C2005" w:rsidRDefault="00793D20" w:rsidP="003C2005">
      <w:pPr>
        <w:pStyle w:val="Akapitzlist"/>
        <w:spacing w:after="0" w:line="240" w:lineRule="auto"/>
        <w:ind w:left="0"/>
        <w:rPr>
          <w:rFonts w:ascii="Times New Roman" w:hAnsi="Times New Roman" w:cs="Times New Roman"/>
          <w:sz w:val="24"/>
          <w:szCs w:val="24"/>
        </w:rPr>
      </w:pPr>
    </w:p>
    <w:sectPr w:rsidR="00793D20" w:rsidRPr="003C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B2015"/>
    <w:multiLevelType w:val="hybridMultilevel"/>
    <w:tmpl w:val="B7944680"/>
    <w:lvl w:ilvl="0" w:tplc="0415000F">
      <w:start w:val="1"/>
      <w:numFmt w:val="decimal"/>
      <w:lvlText w:val="%1."/>
      <w:lvlJc w:val="left"/>
      <w:pPr>
        <w:ind w:left="720" w:hanging="360"/>
      </w:pPr>
    </w:lvl>
    <w:lvl w:ilvl="1" w:tplc="2C90E40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1B245E1"/>
    <w:multiLevelType w:val="hybridMultilevel"/>
    <w:tmpl w:val="E37CB942"/>
    <w:lvl w:ilvl="0" w:tplc="99166B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EB534F"/>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0B"/>
    <w:rsid w:val="00012FBF"/>
    <w:rsid w:val="000E7CB4"/>
    <w:rsid w:val="003C2005"/>
    <w:rsid w:val="00793D20"/>
    <w:rsid w:val="00AE270B"/>
    <w:rsid w:val="00F47090"/>
    <w:rsid w:val="00F51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CB4"/>
    <w:pPr>
      <w:spacing w:after="200" w:line="276" w:lineRule="auto"/>
    </w:pPr>
    <w:rPr>
      <w:rFonts w:eastAsiaTheme="minorEastAsia"/>
      <w:lang w:eastAsia="pl-PL"/>
    </w:rPr>
  </w:style>
  <w:style w:type="paragraph" w:styleId="Nagwek3">
    <w:name w:val="heading 3"/>
    <w:basedOn w:val="Normalny"/>
    <w:link w:val="Nagwek3Znak"/>
    <w:uiPriority w:val="9"/>
    <w:qFormat/>
    <w:rsid w:val="003C20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7CB4"/>
    <w:pPr>
      <w:ind w:left="720"/>
      <w:contextualSpacing/>
    </w:pPr>
  </w:style>
  <w:style w:type="character" w:customStyle="1" w:styleId="Nagwek3Znak">
    <w:name w:val="Nagłówek 3 Znak"/>
    <w:basedOn w:val="Domylnaczcionkaakapitu"/>
    <w:link w:val="Nagwek3"/>
    <w:uiPriority w:val="9"/>
    <w:rsid w:val="003C200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C2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7CB4"/>
    <w:pPr>
      <w:spacing w:after="200" w:line="276" w:lineRule="auto"/>
    </w:pPr>
    <w:rPr>
      <w:rFonts w:eastAsiaTheme="minorEastAsia"/>
      <w:lang w:eastAsia="pl-PL"/>
    </w:rPr>
  </w:style>
  <w:style w:type="paragraph" w:styleId="Nagwek3">
    <w:name w:val="heading 3"/>
    <w:basedOn w:val="Normalny"/>
    <w:link w:val="Nagwek3Znak"/>
    <w:uiPriority w:val="9"/>
    <w:qFormat/>
    <w:rsid w:val="003C20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E7CB4"/>
    <w:pPr>
      <w:ind w:left="720"/>
      <w:contextualSpacing/>
    </w:pPr>
  </w:style>
  <w:style w:type="character" w:customStyle="1" w:styleId="Nagwek3Znak">
    <w:name w:val="Nagłówek 3 Znak"/>
    <w:basedOn w:val="Domylnaczcionkaakapitu"/>
    <w:link w:val="Nagwek3"/>
    <w:uiPriority w:val="9"/>
    <w:rsid w:val="003C2005"/>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C2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2518</Words>
  <Characters>15109</Characters>
  <Application>Microsoft Office Word</Application>
  <DocSecurity>0</DocSecurity>
  <Lines>125</Lines>
  <Paragraphs>35</Paragraphs>
  <ScaleCrop>false</ScaleCrop>
  <Company>HP Inc.</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wlnz</dc:creator>
  <cp:lastModifiedBy>ERoland</cp:lastModifiedBy>
  <cp:revision>5</cp:revision>
  <dcterms:created xsi:type="dcterms:W3CDTF">2022-03-21T08:33:00Z</dcterms:created>
  <dcterms:modified xsi:type="dcterms:W3CDTF">2022-03-21T08:36:00Z</dcterms:modified>
</cp:coreProperties>
</file>